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 w:themeColor="text1"/>
        </w:rPr>
        <w:t xml:space="preserve">Klauzula informacyjna dla osób uczestniczących w konkursie  </w:t>
      </w:r>
      <w:r>
        <w:rPr>
          <w:rFonts w:cs="Arial" w:ascii="Arial" w:hAnsi="Arial"/>
          <w:b/>
        </w:rPr>
        <w:br/>
      </w:r>
    </w:p>
    <w:p>
      <w:pPr>
        <w:pStyle w:val="Standard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W związku z podanymi przez Panią / Pana danymi osobowymi w zakresie określonym regulaminem konkursu, 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RODO − informujemy, że:</w:t>
      </w:r>
    </w:p>
    <w:p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numPr>
          <w:ilvl w:val="0"/>
          <w:numId w:val="1"/>
        </w:numPr>
        <w:spacing w:before="0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Administratorem podanych danych osobowych jest Centrum Kultury i Rekreacji w Kobylance ul. Jeziorna 6, 73-108 Kobylanka, e-mail: </w:t>
      </w:r>
      <w:r>
        <w:rPr>
          <w:rFonts w:cs="Arial" w:ascii="Arial" w:hAnsi="Arial"/>
        </w:rPr>
        <w:t>gok@kobylanka.pl</w:t>
      </w:r>
      <w:r>
        <w:rPr>
          <w:rFonts w:cs="Arial" w:ascii="Arial" w:hAnsi="Arial"/>
          <w:color w:val="000000"/>
        </w:rPr>
        <w:t>.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Administrator wyznaczył Inspektora Ochrony Danych, z którym Pani / Pan może się skontaktować w sprawach ochrony swoich danych osobowych pod adresem e-mail iod@data.pl; pod numerem telefonu 503677713; lub pisemnie na adres naszej siedziby, wskazany w pkt 1.</w:t>
      </w:r>
      <w:bookmarkStart w:id="0" w:name="OLE_LINK6"/>
      <w:bookmarkStart w:id="1" w:name="OLE_LINK5"/>
      <w:bookmarkEnd w:id="0"/>
      <w:bookmarkEnd w:id="1"/>
    </w:p>
    <w:p>
      <w:pPr>
        <w:pStyle w:val="Standard"/>
        <w:numPr>
          <w:ilvl w:val="0"/>
          <w:numId w:val="1"/>
        </w:numPr>
        <w:spacing w:before="0" w:after="120"/>
        <w:jc w:val="both"/>
        <w:rPr/>
      </w:pPr>
      <w:r>
        <w:rPr>
          <w:rFonts w:cs="Arial" w:ascii="Arial" w:hAnsi="Arial"/>
          <w:color w:val="000000"/>
        </w:rPr>
        <w:t>Przetwarzanie przekazanych danych osobowych jest zgodne z prawem i spełnia warunki, o których mowa art. 6 ust. 1 lit. a RODO, czyli jest realizowane na podstawie zgody poprzez wyraźne działanie potwierdzające polegające na przekazaniu danych osobowych</w:t>
      </w:r>
      <w:r>
        <w:rPr>
          <w:rFonts w:eastAsia="Times New Roman" w:cs="Arial" w:ascii="Arial" w:hAnsi="Arial"/>
          <w:color w:val="000000"/>
          <w:lang w:bidi="ar-SA"/>
        </w:rPr>
        <w:t>.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/>
      </w:pPr>
      <w:r>
        <w:rPr>
          <w:rFonts w:cs="Arial" w:ascii="Arial" w:hAnsi="Arial"/>
          <w:lang w:eastAsia="ar-SA"/>
        </w:rPr>
        <w:t>Podanie danych jest warunkiem dobrowolnym, lecz odmowa ich podania będzie równoznaczna z brakiem możliwości uczestnictwa w konkursie.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/>
      </w:pPr>
      <w:r>
        <w:rPr>
          <w:rFonts w:cs="Arial" w:ascii="Arial" w:hAnsi="Arial"/>
          <w:lang w:eastAsia="ar-SA"/>
        </w:rPr>
        <w:t>Otrzymane dane osobowe będą przetwarzane przez okres 30 dni od zakończenia konkursu.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/>
      </w:pPr>
      <w:r>
        <w:rPr>
          <w:rFonts w:cs="Arial" w:ascii="Arial" w:hAnsi="Arial"/>
          <w:color w:val="000000"/>
        </w:rPr>
        <w:t xml:space="preserve">Odbiorcami przekazanych danych osobowych są wyłączenie upoważnieni pracownicy Administratora </w:t>
      </w:r>
      <w:r>
        <w:rPr>
          <w:rFonts w:cs="Arial" w:ascii="Arial" w:hAnsi="Arial"/>
          <w:color w:val="000000"/>
        </w:rPr>
        <w:t>oraz współorganizatora konkursu, czyli Urzędu Gminy Kobylanka.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/>
      </w:pPr>
      <w:r>
        <w:rPr>
          <w:rFonts w:cs="Arial" w:ascii="Arial" w:hAnsi="Arial"/>
          <w:color w:val="000000"/>
        </w:rPr>
        <w:t xml:space="preserve">W związku z tym, że przetwarzanie danych opiera się na podstawie zgody ma Pani / Pan prawo do cofnięcia </w:t>
      </w:r>
      <w:r>
        <w:rPr>
          <w:rFonts w:cs="Arial" w:ascii="Arial" w:hAnsi="Arial"/>
          <w:bCs/>
          <w:color w:val="000000"/>
        </w:rPr>
        <w:t xml:space="preserve">wyrażonej zgody w dowolnym momencie, powyższe nie wpływa na zgodność z prawem przetwarzania, którego dokonano na podstawie wyrażonej przez Panią / Pana zgody. Wycofanie zgody jest równoznaczne z rezygnacją z udziału w konkursie. 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W zakresie przewidzianym przepisami prawa przysługuje Pani / Panu prawo do żądania dostępu do przekazanych danych osobowych, ich sprostowania, usunięcia lub ograniczenia przetwarzania, a tak że prawo do wniesienia sprzeciwu wobec przetwarzania.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Ma Pani / Pan prawo wniesienia skargi do Prezesa Urzędu Ochrony Danych Osobowych, ul. Stawki 2, 00-193 Warszawa, jeżeli uzna Pani / Pan, iż przetwarzanie przez Administratora danych osobowych narusza przepisy dotyczące ochrony danych.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/>
      </w:pPr>
      <w:r>
        <w:rPr>
          <w:rFonts w:eastAsia="Arial" w:cs="Arial" w:ascii="Arial" w:hAnsi="Arial"/>
          <w:color w:val="000000"/>
        </w:rPr>
        <w:t xml:space="preserve">Dane osobowe </w:t>
      </w:r>
      <w:r>
        <w:rPr>
          <w:rFonts w:eastAsia="Arial" w:cs="Arial" w:ascii="Arial" w:hAnsi="Arial"/>
          <w:bCs/>
          <w:color w:val="000000"/>
        </w:rPr>
        <w:t>nie będą podlegały profilowaniu.</w:t>
      </w:r>
      <w:bookmarkStart w:id="2" w:name="OLE_LINK14"/>
      <w:bookmarkStart w:id="3" w:name="OLE_LINK13"/>
      <w:bookmarkEnd w:id="2"/>
      <w:bookmarkEnd w:id="3"/>
    </w:p>
    <w:p>
      <w:pPr>
        <w:pStyle w:val="Standard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jc w:val="left"/>
      <w:textAlignment w:val="auto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pl-PL" w:bidi="ar-SA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rFonts w:ascii="Arial" w:hAnsi="Arial" w:cs="Calibri"/>
    </w:rPr>
  </w:style>
  <w:style w:type="paragraph" w:styleId="Nagwek" w:customStyle="1">
    <w:name w:val="Nagłówek"/>
    <w:basedOn w:val="Standard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NormalWeb">
    <w:name w:val="Normal (Web)"/>
    <w:basedOn w:val="Normal"/>
    <w:qFormat/>
    <w:pPr>
      <w:spacing w:before="100" w:after="10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LibreOffice/6.0.7.3$Linux_X86_64 LibreOffice_project/00m0$Build-3</Application>
  <Pages>1</Pages>
  <Words>348</Words>
  <Characters>2097</Characters>
  <CharactersWithSpaces>2428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2021-12-19T07:29:00Z</dcterms:created>
  <dc:creator/>
  <dc:description/>
  <dc:language>pl-PL</dc:language>
  <cp:lastModifiedBy>Tomasz Skirzyński</cp:lastModifiedBy>
  <cp:lastPrinted>2019-05-15T14:19:00Z</cp:lastPrinted>
  <dcterms:modified xsi:type="dcterms:W3CDTF">2021-12-20T09:53:25Z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